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2A003E" w:rsidR="00526850" w:rsidP="00D23DA2" w:rsidRDefault="00526850" w14:paraId="672A6659" wp14:textId="77777777">
      <w:pPr>
        <w:jc w:val="both"/>
        <w:rPr>
          <w:rFonts w:ascii="Lato" w:hAnsi="Lato" w:cs="Arial"/>
          <w:b/>
          <w:color w:val="FF0000"/>
          <w:sz w:val="24"/>
          <w:szCs w:val="24"/>
        </w:rPr>
      </w:pPr>
    </w:p>
    <w:p xmlns:wp14="http://schemas.microsoft.com/office/word/2010/wordml" w:rsidRPr="002A003E" w:rsidR="00CB5DC1" w:rsidP="00D23DA2" w:rsidRDefault="00BC588D" w14:paraId="35AC3BE2" wp14:textId="77777777">
      <w:pPr>
        <w:jc w:val="right"/>
        <w:rPr>
          <w:rFonts w:ascii="Lato" w:hAnsi="Lato" w:cs="Arial"/>
          <w:sz w:val="24"/>
          <w:szCs w:val="24"/>
        </w:rPr>
      </w:pPr>
      <w:r w:rsidRPr="002A003E">
        <w:rPr>
          <w:rFonts w:ascii="Lato" w:hAnsi="Lato" w:cs="Arial"/>
          <w:sz w:val="24"/>
          <w:szCs w:val="24"/>
        </w:rPr>
        <w:t xml:space="preserve">(Lugar y Fecha) </w:t>
      </w:r>
      <w:proofErr w:type="spellStart"/>
      <w:r w:rsidRPr="002A003E">
        <w:rPr>
          <w:rFonts w:ascii="Lato" w:hAnsi="Lato" w:cs="Arial"/>
          <w:sz w:val="24"/>
          <w:szCs w:val="24"/>
        </w:rPr>
        <w:t>xxxx</w:t>
      </w:r>
      <w:proofErr w:type="spellEnd"/>
      <w:r w:rsidRPr="002A003E">
        <w:rPr>
          <w:rFonts w:ascii="Lato" w:hAnsi="Lato" w:cs="Arial"/>
          <w:sz w:val="24"/>
          <w:szCs w:val="24"/>
        </w:rPr>
        <w:t>, …..20</w:t>
      </w:r>
      <w:r w:rsidRPr="002A003E" w:rsidR="00B82B51">
        <w:rPr>
          <w:rFonts w:ascii="Lato" w:hAnsi="Lato" w:cs="Arial"/>
          <w:sz w:val="24"/>
          <w:szCs w:val="24"/>
        </w:rPr>
        <w:t>2</w:t>
      </w:r>
      <w:r w:rsidR="009F790D">
        <w:rPr>
          <w:rFonts w:ascii="Lato" w:hAnsi="Lato" w:cs="Arial"/>
          <w:sz w:val="24"/>
          <w:szCs w:val="24"/>
        </w:rPr>
        <w:t>3</w:t>
      </w:r>
    </w:p>
    <w:p xmlns:wp14="http://schemas.microsoft.com/office/word/2010/wordml" w:rsidRPr="002A003E" w:rsidR="00CB5DC1" w:rsidP="00D23DA2" w:rsidRDefault="00CB5DC1" w14:paraId="02EB378F" wp14:textId="77777777">
      <w:pPr>
        <w:jc w:val="both"/>
        <w:rPr>
          <w:rFonts w:ascii="Lato" w:hAnsi="Lato" w:eastAsia="Times New Roman" w:cs="Arial"/>
          <w:sz w:val="24"/>
          <w:szCs w:val="24"/>
        </w:rPr>
      </w:pPr>
    </w:p>
    <w:p w:rsidR="2E57AC66" w:rsidP="5460880F" w:rsidRDefault="2E57AC66" w14:paraId="1392B1F0" w14:textId="1C382DC9">
      <w:pPr>
        <w:pStyle w:val="Normal"/>
        <w:jc w:val="both"/>
        <w:rPr>
          <w:rFonts w:ascii="Lato" w:hAnsi="Lato" w:eastAsia="Times New Roman" w:cs="Arial"/>
          <w:sz w:val="24"/>
          <w:szCs w:val="24"/>
        </w:rPr>
      </w:pPr>
      <w:r w:rsidRPr="5460880F" w:rsidR="2E57AC66">
        <w:rPr>
          <w:rFonts w:ascii="Lato" w:hAnsi="Lato" w:eastAsia="Times New Roman" w:cs="Arial"/>
          <w:sz w:val="24"/>
          <w:szCs w:val="24"/>
        </w:rPr>
        <w:t xml:space="preserve">Estimadas/os miembros del Jurado del Premio Princesa de Asturias de las Letras 2023: </w:t>
      </w:r>
    </w:p>
    <w:p w:rsidR="2E57AC66" w:rsidP="5460880F" w:rsidRDefault="2E57AC66" w14:paraId="28D930DC" w14:textId="4D4517FF">
      <w:pPr>
        <w:pStyle w:val="Normal"/>
        <w:jc w:val="both"/>
      </w:pPr>
      <w:r w:rsidRPr="5460880F" w:rsidR="2E57AC66">
        <w:rPr>
          <w:rFonts w:ascii="Lato" w:hAnsi="Lato" w:eastAsia="Times New Roman" w:cs="Arial"/>
          <w:sz w:val="24"/>
          <w:szCs w:val="24"/>
        </w:rPr>
        <w:t xml:space="preserve"> </w:t>
      </w:r>
    </w:p>
    <w:p w:rsidR="2E57AC66" w:rsidP="5460880F" w:rsidRDefault="2E57AC66" w14:paraId="11759408" w14:textId="6AE94848">
      <w:pPr>
        <w:pStyle w:val="Normal"/>
        <w:jc w:val="both"/>
      </w:pPr>
      <w:r w:rsidRPr="5460880F" w:rsidR="2E57AC66">
        <w:rPr>
          <w:rFonts w:ascii="Lato" w:hAnsi="Lato" w:eastAsia="Times New Roman" w:cs="Arial"/>
          <w:sz w:val="24"/>
          <w:szCs w:val="24"/>
        </w:rPr>
        <w:t xml:space="preserve">XXXX(persona y/o cargo, institución), quiero mostrar mi apoyo a la candidatura al prestigioso Premio Princesa de Asturias de Las Letras 2023 a Donato Ndongo-Bidyogo Makina, propuesta por Casa África y la periodista y corresponsal internacional Rosa María Calaf. Donato Ndongo, que reside en España desde hace más de cuatro décadas, es uno de los escritores de mayor prestigio de las letras guineanas y de la literatura escrita en español. </w:t>
      </w:r>
    </w:p>
    <w:p w:rsidR="2E57AC66" w:rsidP="5460880F" w:rsidRDefault="2E57AC66" w14:paraId="735D0C59" w14:textId="41AF711A">
      <w:pPr>
        <w:pStyle w:val="Normal"/>
        <w:jc w:val="both"/>
      </w:pPr>
      <w:r w:rsidRPr="5460880F" w:rsidR="2E57AC66">
        <w:rPr>
          <w:rFonts w:ascii="Lato" w:hAnsi="Lato" w:eastAsia="Times New Roman" w:cs="Arial"/>
          <w:sz w:val="24"/>
          <w:szCs w:val="24"/>
        </w:rPr>
        <w:t xml:space="preserve">Con esta carta quiero mostrar mi apoyo a la candidatura de este escritor cuya obra y labor en la promoción del español y de la literatura ecuatoguineana en español lo hacen un digno merecedor de este reconocimiento.  Su trayectoria profesional no se limita a su talento como creador literario, indiscutible desde luego, si no que ha destacado también en periodismo y comunicación y en el ámbito de la filología hispánica. Así como académico, investigador e historiador. </w:t>
      </w:r>
    </w:p>
    <w:p w:rsidR="2E57AC66" w:rsidP="5460880F" w:rsidRDefault="2E57AC66" w14:paraId="24BE4E70" w14:textId="1F964CD7">
      <w:pPr>
        <w:pStyle w:val="Normal"/>
        <w:jc w:val="both"/>
      </w:pPr>
      <w:r w:rsidRPr="5460880F" w:rsidR="2E57AC66">
        <w:rPr>
          <w:rFonts w:ascii="Lato" w:hAnsi="Lato" w:eastAsia="Times New Roman" w:cs="Arial"/>
          <w:sz w:val="24"/>
          <w:szCs w:val="24"/>
        </w:rPr>
        <w:t xml:space="preserve">Escritor y periodista, fue director adjunto del Centro Cultural hispano-guineano de Malabo, delegado de la Agencia EFE en África central y director del Centro de Estudios Africanos en la Universidad de Murcia. </w:t>
      </w:r>
    </w:p>
    <w:p w:rsidR="2E57AC66" w:rsidP="5460880F" w:rsidRDefault="2E57AC66" w14:paraId="682B30CC" w14:textId="1FF7206B">
      <w:pPr>
        <w:pStyle w:val="Normal"/>
        <w:jc w:val="both"/>
      </w:pPr>
      <w:r w:rsidRPr="5460880F" w:rsidR="2E57AC66">
        <w:rPr>
          <w:rFonts w:ascii="Lato" w:hAnsi="Lato" w:eastAsia="Times New Roman" w:cs="Arial"/>
          <w:sz w:val="24"/>
          <w:szCs w:val="24"/>
        </w:rPr>
        <w:t xml:space="preserve">Su extensa labor de difusión del africanismo en España es unánimemente reconocida. En los círculos académicos está considerado como el máximo impulsor y el creador más notable de la literatura escrita en Guinea Ecuatorial, y uno de los escritores africanos más relevantes. </w:t>
      </w:r>
    </w:p>
    <w:p w:rsidR="2E57AC66" w:rsidP="5460880F" w:rsidRDefault="2E57AC66" w14:paraId="00FEAEEF" w14:textId="5CDDF103">
      <w:pPr>
        <w:pStyle w:val="Normal"/>
        <w:jc w:val="both"/>
      </w:pPr>
      <w:r w:rsidRPr="5460880F" w:rsidR="2E57AC66">
        <w:rPr>
          <w:rFonts w:ascii="Lato" w:hAnsi="Lato" w:eastAsia="Times New Roman" w:cs="Arial"/>
          <w:sz w:val="24"/>
          <w:szCs w:val="24"/>
        </w:rPr>
        <w:t xml:space="preserve">Autor de numerosos artículos en la prensa española y de diversos libros de narrativa, ensayo y poesía ha publicado, entre otros títulos: Historia y tragedia de Guinea Ecuatorial (1977), España en Guinea (1998), y novelas como Las tinieblas de tu memoria negra (1987, traducida al inglés por </w:t>
      </w:r>
      <w:r w:rsidRPr="5460880F" w:rsidR="2E57AC66">
        <w:rPr>
          <w:rFonts w:ascii="Lato" w:hAnsi="Lato" w:eastAsia="Times New Roman" w:cs="Arial"/>
          <w:sz w:val="24"/>
          <w:szCs w:val="24"/>
        </w:rPr>
        <w:t>Swan</w:t>
      </w:r>
      <w:r w:rsidRPr="5460880F" w:rsidR="2E57AC66">
        <w:rPr>
          <w:rFonts w:ascii="Lato" w:hAnsi="Lato" w:eastAsia="Times New Roman" w:cs="Arial"/>
          <w:sz w:val="24"/>
          <w:szCs w:val="24"/>
        </w:rPr>
        <w:t xml:space="preserve"> Isle </w:t>
      </w:r>
      <w:r w:rsidRPr="5460880F" w:rsidR="2E57AC66">
        <w:rPr>
          <w:rFonts w:ascii="Lato" w:hAnsi="Lato" w:eastAsia="Times New Roman" w:cs="Arial"/>
          <w:sz w:val="24"/>
          <w:szCs w:val="24"/>
        </w:rPr>
        <w:t>Press</w:t>
      </w:r>
      <w:r w:rsidRPr="5460880F" w:rsidR="2E57AC66">
        <w:rPr>
          <w:rFonts w:ascii="Lato" w:hAnsi="Lato" w:eastAsia="Times New Roman" w:cs="Arial"/>
          <w:sz w:val="24"/>
          <w:szCs w:val="24"/>
        </w:rPr>
        <w:t xml:space="preserve"> y francés por </w:t>
      </w:r>
      <w:r w:rsidRPr="5460880F" w:rsidR="2E57AC66">
        <w:rPr>
          <w:rFonts w:ascii="Lato" w:hAnsi="Lato" w:eastAsia="Times New Roman" w:cs="Arial"/>
          <w:sz w:val="24"/>
          <w:szCs w:val="24"/>
        </w:rPr>
        <w:t>Gallimard</w:t>
      </w:r>
      <w:r w:rsidRPr="5460880F" w:rsidR="2E57AC66">
        <w:rPr>
          <w:rFonts w:ascii="Lato" w:hAnsi="Lato" w:eastAsia="Times New Roman" w:cs="Arial"/>
          <w:sz w:val="24"/>
          <w:szCs w:val="24"/>
        </w:rPr>
        <w:t xml:space="preserve">), Los poderes de la tempestad (1997) y El metro (2007).  </w:t>
      </w:r>
    </w:p>
    <w:p w:rsidR="2E57AC66" w:rsidP="5460880F" w:rsidRDefault="2E57AC66" w14:paraId="587B6299" w14:textId="1A8E4A7F">
      <w:pPr>
        <w:pStyle w:val="Normal"/>
        <w:jc w:val="both"/>
      </w:pPr>
      <w:r w:rsidRPr="5460880F" w:rsidR="2E57AC66">
        <w:rPr>
          <w:rFonts w:ascii="Lato" w:hAnsi="Lato" w:eastAsia="Times New Roman" w:cs="Arial"/>
          <w:sz w:val="24"/>
          <w:szCs w:val="24"/>
        </w:rPr>
        <w:t xml:space="preserve">Además, es autor del ensayo Historia y tragedia de Guinea Ecuatorial (1977), el primer libro que aborda la historia del país escrito por un ecuatoguineano. Esta obra de referencia ha sido revisada, actualizada y publicada en 2020 en la Colección Historia y Política de Casa África editada en colaboración con la editorial Bellaterra. También es coautor de España en Guinea (1998). </w:t>
      </w:r>
    </w:p>
    <w:p w:rsidR="2E57AC66" w:rsidP="5460880F" w:rsidRDefault="2E57AC66" w14:paraId="5EBCBDA9" w14:textId="320B6367">
      <w:pPr>
        <w:pStyle w:val="Normal"/>
        <w:jc w:val="both"/>
      </w:pPr>
      <w:r w:rsidRPr="5460880F" w:rsidR="2E57AC66">
        <w:rPr>
          <w:rFonts w:ascii="Lato" w:hAnsi="Lato" w:eastAsia="Times New Roman" w:cs="Arial"/>
          <w:sz w:val="24"/>
          <w:szCs w:val="24"/>
        </w:rPr>
        <w:t xml:space="preserve">Muy importante es su labor dentro de la filología hispánica, donde es considerado un gran experto en la literatura ecuatoguineana en español. Su Antología de la literatura guineana publicada en 1984 fue un hito dentro de su campo y es considerada como la obra fundacional de la literatura guineana escrita en español. Entre 2005 y 2008, fue profesor visitante en la Universidad de Missouri-Columbia (Estados Unidos). </w:t>
      </w:r>
    </w:p>
    <w:p w:rsidR="2E57AC66" w:rsidP="5460880F" w:rsidRDefault="2E57AC66" w14:paraId="164D3351" w14:textId="5647CC52">
      <w:pPr>
        <w:pStyle w:val="Normal"/>
        <w:jc w:val="both"/>
      </w:pPr>
      <w:r w:rsidRPr="5460880F" w:rsidR="2E57AC66">
        <w:rPr>
          <w:rFonts w:ascii="Lato" w:hAnsi="Lato" w:eastAsia="Times New Roman" w:cs="Arial"/>
          <w:sz w:val="24"/>
          <w:szCs w:val="24"/>
        </w:rPr>
        <w:t>Autor de poemas rabiosos, profundamente enraizados en el sufrimiento de su pueblo, Donato Ndongo-</w:t>
      </w:r>
      <w:r w:rsidRPr="5460880F" w:rsidR="2E57AC66">
        <w:rPr>
          <w:rFonts w:ascii="Lato" w:hAnsi="Lato" w:eastAsia="Times New Roman" w:cs="Arial"/>
          <w:sz w:val="24"/>
          <w:szCs w:val="24"/>
        </w:rPr>
        <w:t>Bidyogo</w:t>
      </w:r>
      <w:r w:rsidRPr="5460880F" w:rsidR="2E57AC66">
        <w:rPr>
          <w:rFonts w:ascii="Lato" w:hAnsi="Lato" w:eastAsia="Times New Roman" w:cs="Arial"/>
          <w:sz w:val="24"/>
          <w:szCs w:val="24"/>
        </w:rPr>
        <w:t xml:space="preserve"> tiene publicado el poemario Olvidos y los cuentos El sueño y otros relatos.  </w:t>
      </w:r>
    </w:p>
    <w:p w:rsidR="2E57AC66" w:rsidP="5460880F" w:rsidRDefault="2E57AC66" w14:paraId="533C923A" w14:textId="4285EE2E">
      <w:pPr>
        <w:pStyle w:val="Normal"/>
        <w:jc w:val="both"/>
      </w:pPr>
      <w:r w:rsidRPr="5460880F" w:rsidR="2E57AC66">
        <w:rPr>
          <w:rFonts w:ascii="Lato" w:hAnsi="Lato" w:eastAsia="Times New Roman" w:cs="Arial"/>
          <w:sz w:val="24"/>
          <w:szCs w:val="24"/>
        </w:rPr>
        <w:t xml:space="preserve">Por su importante obra de creación; por su larga, amplia y meritoria trayectoria como investigador; por su constante difusión de las letras guineanas en español a través del mundo; y por su decisiva contribución a la consolidación de la lengua española en Guinea Ecuatorial y su expansión en África, consideramos que, D. Donato Ndongo-Bidyogo Makina, posee méritos intelectuales acreditados, notable labor profesional y académica y cualidades personales que le hacen merecedor del Premio Princesa de Asturias de las Letras en la presente convocatoria. El Premio al Sr. Ndongo-Bidyogo sería, también, un reconocimiento al esfuerzo del conjunto de los escritores de Guinea Ecuatorial, único país hispánico en África subsahariana.  </w:t>
      </w:r>
    </w:p>
    <w:p w:rsidR="2E57AC66" w:rsidP="5460880F" w:rsidRDefault="2E57AC66" w14:paraId="0581EA6A" w14:textId="53945710">
      <w:pPr>
        <w:pStyle w:val="Normal"/>
        <w:jc w:val="both"/>
      </w:pPr>
      <w:r w:rsidRPr="5460880F" w:rsidR="2E57AC66">
        <w:rPr>
          <w:rFonts w:ascii="Lato" w:hAnsi="Lato" w:eastAsia="Times New Roman" w:cs="Arial"/>
          <w:sz w:val="24"/>
          <w:szCs w:val="24"/>
        </w:rPr>
        <w:t xml:space="preserve"> </w:t>
      </w:r>
    </w:p>
    <w:p w:rsidR="2E57AC66" w:rsidP="5460880F" w:rsidRDefault="2E57AC66" w14:paraId="7FC166F4" w14:textId="4D490CD1">
      <w:pPr>
        <w:pStyle w:val="Normal"/>
        <w:jc w:val="both"/>
      </w:pPr>
      <w:r w:rsidRPr="5460880F" w:rsidR="2E57AC66">
        <w:rPr>
          <w:rFonts w:ascii="Lato" w:hAnsi="Lato" w:eastAsia="Times New Roman" w:cs="Arial"/>
          <w:sz w:val="24"/>
          <w:szCs w:val="24"/>
        </w:rPr>
        <w:t>Atentamente,</w:t>
      </w:r>
    </w:p>
    <w:p w:rsidR="5460880F" w:rsidP="5460880F" w:rsidRDefault="5460880F" w14:paraId="656184E1" w14:textId="4ADFA0DF">
      <w:pPr>
        <w:pStyle w:val="Normal"/>
        <w:jc w:val="both"/>
        <w:rPr>
          <w:rFonts w:ascii="Lato" w:hAnsi="Lato" w:eastAsia="Times New Roman" w:cs="Arial"/>
          <w:sz w:val="24"/>
          <w:szCs w:val="24"/>
        </w:rPr>
      </w:pPr>
    </w:p>
    <w:sectPr w:rsidRPr="002A003E" w:rsidR="002A003E" w:rsidSect="000E32A7">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Nimbus Roman No9 L">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510"/>
    <w:rsid w:val="00001002"/>
    <w:rsid w:val="00011A21"/>
    <w:rsid w:val="00020415"/>
    <w:rsid w:val="000B69A2"/>
    <w:rsid w:val="000E32A7"/>
    <w:rsid w:val="000E3EA9"/>
    <w:rsid w:val="000E719C"/>
    <w:rsid w:val="001216F5"/>
    <w:rsid w:val="001531E9"/>
    <w:rsid w:val="001602E0"/>
    <w:rsid w:val="001809A6"/>
    <w:rsid w:val="001836F1"/>
    <w:rsid w:val="001A5085"/>
    <w:rsid w:val="001B7AC9"/>
    <w:rsid w:val="001C6ED2"/>
    <w:rsid w:val="001E6F23"/>
    <w:rsid w:val="002357D4"/>
    <w:rsid w:val="0028017B"/>
    <w:rsid w:val="00291B1C"/>
    <w:rsid w:val="002A003E"/>
    <w:rsid w:val="002B482E"/>
    <w:rsid w:val="003231D9"/>
    <w:rsid w:val="00373D5D"/>
    <w:rsid w:val="003939BE"/>
    <w:rsid w:val="003A2E4B"/>
    <w:rsid w:val="003C78BF"/>
    <w:rsid w:val="003F1B32"/>
    <w:rsid w:val="00436A1D"/>
    <w:rsid w:val="00482758"/>
    <w:rsid w:val="0049434F"/>
    <w:rsid w:val="004D53EC"/>
    <w:rsid w:val="004D7B12"/>
    <w:rsid w:val="004E4F9A"/>
    <w:rsid w:val="00520CC1"/>
    <w:rsid w:val="00524E81"/>
    <w:rsid w:val="00526850"/>
    <w:rsid w:val="00573844"/>
    <w:rsid w:val="0059235A"/>
    <w:rsid w:val="005B27B1"/>
    <w:rsid w:val="005B7D8B"/>
    <w:rsid w:val="005E0FD8"/>
    <w:rsid w:val="0060589F"/>
    <w:rsid w:val="00630988"/>
    <w:rsid w:val="00677F4C"/>
    <w:rsid w:val="006F1846"/>
    <w:rsid w:val="007820D4"/>
    <w:rsid w:val="007A2E2E"/>
    <w:rsid w:val="007D4377"/>
    <w:rsid w:val="007F28B9"/>
    <w:rsid w:val="00800091"/>
    <w:rsid w:val="0086272C"/>
    <w:rsid w:val="00863A44"/>
    <w:rsid w:val="00896480"/>
    <w:rsid w:val="008A62EB"/>
    <w:rsid w:val="00916564"/>
    <w:rsid w:val="009214AF"/>
    <w:rsid w:val="009903C0"/>
    <w:rsid w:val="009935CD"/>
    <w:rsid w:val="009F57CC"/>
    <w:rsid w:val="009F790D"/>
    <w:rsid w:val="00A005D7"/>
    <w:rsid w:val="00A239CD"/>
    <w:rsid w:val="00A25D21"/>
    <w:rsid w:val="00A50E58"/>
    <w:rsid w:val="00A53806"/>
    <w:rsid w:val="00A70EE0"/>
    <w:rsid w:val="00A76785"/>
    <w:rsid w:val="00A81E2C"/>
    <w:rsid w:val="00B143CD"/>
    <w:rsid w:val="00B1719F"/>
    <w:rsid w:val="00B33396"/>
    <w:rsid w:val="00B63F92"/>
    <w:rsid w:val="00B82B51"/>
    <w:rsid w:val="00BA228A"/>
    <w:rsid w:val="00BC588D"/>
    <w:rsid w:val="00BD2069"/>
    <w:rsid w:val="00BD7CE9"/>
    <w:rsid w:val="00BE1E76"/>
    <w:rsid w:val="00BF6A12"/>
    <w:rsid w:val="00C141D4"/>
    <w:rsid w:val="00CB5DC1"/>
    <w:rsid w:val="00D1368E"/>
    <w:rsid w:val="00D20DEC"/>
    <w:rsid w:val="00D23DA2"/>
    <w:rsid w:val="00D51B2A"/>
    <w:rsid w:val="00D57810"/>
    <w:rsid w:val="00D95EA5"/>
    <w:rsid w:val="00DA61EF"/>
    <w:rsid w:val="00DE61E2"/>
    <w:rsid w:val="00E04BC4"/>
    <w:rsid w:val="00E15975"/>
    <w:rsid w:val="00EA369C"/>
    <w:rsid w:val="00F20510"/>
    <w:rsid w:val="00F42930"/>
    <w:rsid w:val="00F57D82"/>
    <w:rsid w:val="00F62691"/>
    <w:rsid w:val="00FE5ED6"/>
    <w:rsid w:val="0F56FD72"/>
    <w:rsid w:val="2ABCB517"/>
    <w:rsid w:val="2B8A6E79"/>
    <w:rsid w:val="2DD639CE"/>
    <w:rsid w:val="2E57AC66"/>
    <w:rsid w:val="5128E74D"/>
    <w:rsid w:val="5460880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550CDC1"/>
  <w15:chartTrackingRefBased/>
  <w15:docId w15:val="{805F1147-42C7-40E7-B5C8-6A7F1E68369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32A7"/>
    <w:pPr>
      <w:spacing w:after="200" w:line="276" w:lineRule="auto"/>
    </w:pPr>
    <w:rPr>
      <w:sz w:val="22"/>
      <w:szCs w:val="22"/>
      <w:lang w:eastAsia="en-U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qFormat/>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extoennegrita">
    <w:name w:val="Strong"/>
    <w:uiPriority w:val="22"/>
    <w:qFormat/>
    <w:rsid w:val="00F20510"/>
    <w:rPr>
      <w:b/>
      <w:bCs/>
    </w:rPr>
  </w:style>
  <w:style w:type="paragraph" w:styleId="Textodeglobo">
    <w:name w:val="Balloon Text"/>
    <w:basedOn w:val="Normal"/>
    <w:link w:val="TextodegloboCar"/>
    <w:uiPriority w:val="99"/>
    <w:semiHidden/>
    <w:unhideWhenUsed/>
    <w:rsid w:val="00520CC1"/>
    <w:pPr>
      <w:spacing w:after="0" w:line="240" w:lineRule="auto"/>
    </w:pPr>
    <w:rPr>
      <w:rFonts w:ascii="Tahoma" w:hAnsi="Tahoma" w:cs="Tahoma"/>
      <w:sz w:val="16"/>
      <w:szCs w:val="16"/>
    </w:rPr>
  </w:style>
  <w:style w:type="character" w:styleId="TextodegloboCar" w:customStyle="1">
    <w:name w:val="Texto de globo Car"/>
    <w:link w:val="Textodeglobo"/>
    <w:uiPriority w:val="99"/>
    <w:semiHidden/>
    <w:rsid w:val="00520CC1"/>
    <w:rPr>
      <w:rFonts w:ascii="Tahoma" w:hAnsi="Tahoma" w:cs="Tahoma"/>
      <w:sz w:val="16"/>
      <w:szCs w:val="16"/>
      <w:lang w:eastAsia="en-US"/>
    </w:rPr>
  </w:style>
  <w:style w:type="character" w:styleId="Hipervnculo">
    <w:name w:val="Hyperlink"/>
    <w:uiPriority w:val="99"/>
    <w:semiHidden/>
    <w:unhideWhenUsed/>
    <w:rsid w:val="007A2E2E"/>
    <w:rPr>
      <w:color w:val="0000FF"/>
      <w:u w:val="single"/>
    </w:rPr>
  </w:style>
  <w:style w:type="paragraph" w:styleId="NormalWeb">
    <w:name w:val="Normal (Web)"/>
    <w:basedOn w:val="Normal"/>
    <w:uiPriority w:val="99"/>
    <w:unhideWhenUsed/>
    <w:rsid w:val="007A2E2E"/>
    <w:pPr>
      <w:spacing w:before="100" w:beforeAutospacing="1" w:after="100" w:afterAutospacing="1" w:line="240" w:lineRule="auto"/>
    </w:pPr>
    <w:rPr>
      <w:rFonts w:ascii="Times New Roman" w:hAnsi="Times New Roman" w:eastAsia="Times New Roman"/>
      <w:sz w:val="24"/>
      <w:szCs w:val="24"/>
      <w:lang w:eastAsia="es-ES"/>
    </w:rPr>
  </w:style>
  <w:style w:type="character" w:styleId="nfasis">
    <w:name w:val="Emphasis"/>
    <w:uiPriority w:val="20"/>
    <w:qFormat/>
    <w:rsid w:val="00D23D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31253">
      <w:bodyDiv w:val="1"/>
      <w:marLeft w:val="0"/>
      <w:marRight w:val="0"/>
      <w:marTop w:val="0"/>
      <w:marBottom w:val="0"/>
      <w:divBdr>
        <w:top w:val="none" w:sz="0" w:space="0" w:color="auto"/>
        <w:left w:val="none" w:sz="0" w:space="0" w:color="auto"/>
        <w:bottom w:val="none" w:sz="0" w:space="0" w:color="auto"/>
        <w:right w:val="none" w:sz="0" w:space="0" w:color="auto"/>
      </w:divBdr>
    </w:div>
    <w:div w:id="1123381378">
      <w:bodyDiv w:val="1"/>
      <w:marLeft w:val="0"/>
      <w:marRight w:val="0"/>
      <w:marTop w:val="0"/>
      <w:marBottom w:val="0"/>
      <w:divBdr>
        <w:top w:val="none" w:sz="0" w:space="0" w:color="auto"/>
        <w:left w:val="none" w:sz="0" w:space="0" w:color="auto"/>
        <w:bottom w:val="none" w:sz="0" w:space="0" w:color="auto"/>
        <w:right w:val="none" w:sz="0" w:space="0" w:color="auto"/>
      </w:divBdr>
      <w:divsChild>
        <w:div w:id="601256329">
          <w:marLeft w:val="0"/>
          <w:marRight w:val="0"/>
          <w:marTop w:val="0"/>
          <w:marBottom w:val="0"/>
          <w:divBdr>
            <w:top w:val="none" w:sz="0" w:space="0" w:color="auto"/>
            <w:left w:val="none" w:sz="0" w:space="0" w:color="auto"/>
            <w:bottom w:val="none" w:sz="0" w:space="0" w:color="auto"/>
            <w:right w:val="none" w:sz="0" w:space="0" w:color="auto"/>
          </w:divBdr>
          <w:divsChild>
            <w:div w:id="1556044654">
              <w:marLeft w:val="0"/>
              <w:marRight w:val="0"/>
              <w:marTop w:val="0"/>
              <w:marBottom w:val="0"/>
              <w:divBdr>
                <w:top w:val="none" w:sz="0" w:space="0" w:color="auto"/>
                <w:left w:val="none" w:sz="0" w:space="0" w:color="auto"/>
                <w:bottom w:val="none" w:sz="0" w:space="0" w:color="auto"/>
                <w:right w:val="none" w:sz="0" w:space="0" w:color="auto"/>
              </w:divBdr>
              <w:divsChild>
                <w:div w:id="124217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82435">
      <w:bodyDiv w:val="1"/>
      <w:marLeft w:val="0"/>
      <w:marRight w:val="0"/>
      <w:marTop w:val="0"/>
      <w:marBottom w:val="0"/>
      <w:divBdr>
        <w:top w:val="none" w:sz="0" w:space="0" w:color="auto"/>
        <w:left w:val="none" w:sz="0" w:space="0" w:color="auto"/>
        <w:bottom w:val="none" w:sz="0" w:space="0" w:color="auto"/>
        <w:right w:val="none" w:sz="0" w:space="0" w:color="auto"/>
      </w:divBdr>
    </w:div>
    <w:div w:id="1671789284">
      <w:bodyDiv w:val="1"/>
      <w:marLeft w:val="0"/>
      <w:marRight w:val="0"/>
      <w:marTop w:val="0"/>
      <w:marBottom w:val="0"/>
      <w:divBdr>
        <w:top w:val="none" w:sz="0" w:space="0" w:color="auto"/>
        <w:left w:val="none" w:sz="0" w:space="0" w:color="auto"/>
        <w:bottom w:val="none" w:sz="0" w:space="0" w:color="auto"/>
        <w:right w:val="none" w:sz="0" w:space="0" w:color="auto"/>
      </w:divBdr>
      <w:divsChild>
        <w:div w:id="1776823095">
          <w:marLeft w:val="0"/>
          <w:marRight w:val="0"/>
          <w:marTop w:val="0"/>
          <w:marBottom w:val="0"/>
          <w:divBdr>
            <w:top w:val="none" w:sz="0" w:space="0" w:color="auto"/>
            <w:left w:val="none" w:sz="0" w:space="0" w:color="auto"/>
            <w:bottom w:val="none" w:sz="0" w:space="0" w:color="auto"/>
            <w:right w:val="none" w:sz="0" w:space="0" w:color="auto"/>
          </w:divBdr>
          <w:divsChild>
            <w:div w:id="1181046376">
              <w:marLeft w:val="0"/>
              <w:marRight w:val="0"/>
              <w:marTop w:val="0"/>
              <w:marBottom w:val="0"/>
              <w:divBdr>
                <w:top w:val="none" w:sz="0" w:space="0" w:color="auto"/>
                <w:left w:val="none" w:sz="0" w:space="0" w:color="auto"/>
                <w:bottom w:val="none" w:sz="0" w:space="0" w:color="auto"/>
                <w:right w:val="none" w:sz="0" w:space="0" w:color="auto"/>
              </w:divBdr>
              <w:divsChild>
                <w:div w:id="1254171936">
                  <w:marLeft w:val="0"/>
                  <w:marRight w:val="0"/>
                  <w:marTop w:val="0"/>
                  <w:marBottom w:val="0"/>
                  <w:divBdr>
                    <w:top w:val="none" w:sz="0" w:space="0" w:color="auto"/>
                    <w:left w:val="none" w:sz="0" w:space="0" w:color="auto"/>
                    <w:bottom w:val="none" w:sz="0" w:space="0" w:color="auto"/>
                    <w:right w:val="none" w:sz="0" w:space="0" w:color="auto"/>
                  </w:divBdr>
                  <w:divsChild>
                    <w:div w:id="1486707263">
                      <w:marLeft w:val="0"/>
                      <w:marRight w:val="0"/>
                      <w:marTop w:val="0"/>
                      <w:marBottom w:val="0"/>
                      <w:divBdr>
                        <w:top w:val="none" w:sz="0" w:space="0" w:color="auto"/>
                        <w:left w:val="none" w:sz="0" w:space="0" w:color="auto"/>
                        <w:bottom w:val="none" w:sz="0" w:space="0" w:color="auto"/>
                        <w:right w:val="none" w:sz="0" w:space="0" w:color="auto"/>
                      </w:divBdr>
                      <w:divsChild>
                        <w:div w:id="372119242">
                          <w:marLeft w:val="0"/>
                          <w:marRight w:val="0"/>
                          <w:marTop w:val="0"/>
                          <w:marBottom w:val="0"/>
                          <w:divBdr>
                            <w:top w:val="none" w:sz="0" w:space="0" w:color="auto"/>
                            <w:left w:val="none" w:sz="0" w:space="0" w:color="auto"/>
                            <w:bottom w:val="none" w:sz="0" w:space="0" w:color="auto"/>
                            <w:right w:val="none" w:sz="0" w:space="0" w:color="auto"/>
                          </w:divBdr>
                          <w:divsChild>
                            <w:div w:id="202523860">
                              <w:marLeft w:val="0"/>
                              <w:marRight w:val="0"/>
                              <w:marTop w:val="0"/>
                              <w:marBottom w:val="0"/>
                              <w:divBdr>
                                <w:top w:val="none" w:sz="0" w:space="0" w:color="auto"/>
                                <w:left w:val="none" w:sz="0" w:space="0" w:color="auto"/>
                                <w:bottom w:val="none" w:sz="0" w:space="0" w:color="auto"/>
                                <w:right w:val="none" w:sz="0" w:space="0" w:color="auto"/>
                              </w:divBdr>
                              <w:divsChild>
                                <w:div w:id="549069960">
                                  <w:marLeft w:val="0"/>
                                  <w:marRight w:val="0"/>
                                  <w:marTop w:val="0"/>
                                  <w:marBottom w:val="0"/>
                                  <w:divBdr>
                                    <w:top w:val="none" w:sz="0" w:space="0" w:color="auto"/>
                                    <w:left w:val="none" w:sz="0" w:space="0" w:color="auto"/>
                                    <w:bottom w:val="none" w:sz="0" w:space="0" w:color="auto"/>
                                    <w:right w:val="none" w:sz="0" w:space="0" w:color="auto"/>
                                  </w:divBdr>
                                  <w:divsChild>
                                    <w:div w:id="598099744">
                                      <w:marLeft w:val="0"/>
                                      <w:marRight w:val="0"/>
                                      <w:marTop w:val="0"/>
                                      <w:marBottom w:val="0"/>
                                      <w:divBdr>
                                        <w:top w:val="none" w:sz="0" w:space="0" w:color="auto"/>
                                        <w:left w:val="none" w:sz="0" w:space="0" w:color="auto"/>
                                        <w:bottom w:val="none" w:sz="0" w:space="0" w:color="auto"/>
                                        <w:right w:val="none" w:sz="0" w:space="0" w:color="auto"/>
                                      </w:divBdr>
                                      <w:divsChild>
                                        <w:div w:id="544486434">
                                          <w:marLeft w:val="0"/>
                                          <w:marRight w:val="0"/>
                                          <w:marTop w:val="0"/>
                                          <w:marBottom w:val="0"/>
                                          <w:divBdr>
                                            <w:top w:val="none" w:sz="0" w:space="0" w:color="auto"/>
                                            <w:left w:val="none" w:sz="0" w:space="0" w:color="auto"/>
                                            <w:bottom w:val="none" w:sz="0" w:space="0" w:color="auto"/>
                                            <w:right w:val="none" w:sz="0" w:space="0" w:color="auto"/>
                                          </w:divBdr>
                                          <w:divsChild>
                                            <w:div w:id="735861907">
                                              <w:marLeft w:val="0"/>
                                              <w:marRight w:val="0"/>
                                              <w:marTop w:val="0"/>
                                              <w:marBottom w:val="0"/>
                                              <w:divBdr>
                                                <w:top w:val="none" w:sz="0" w:space="0" w:color="auto"/>
                                                <w:left w:val="none" w:sz="0" w:space="0" w:color="auto"/>
                                                <w:bottom w:val="none" w:sz="0" w:space="0" w:color="auto"/>
                                                <w:right w:val="none" w:sz="0" w:space="0" w:color="auto"/>
                                              </w:divBdr>
                                              <w:divsChild>
                                                <w:div w:id="18007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4149">
                                          <w:marLeft w:val="0"/>
                                          <w:marRight w:val="0"/>
                                          <w:marTop w:val="0"/>
                                          <w:marBottom w:val="0"/>
                                          <w:divBdr>
                                            <w:top w:val="none" w:sz="0" w:space="0" w:color="auto"/>
                                            <w:left w:val="none" w:sz="0" w:space="0" w:color="auto"/>
                                            <w:bottom w:val="none" w:sz="0" w:space="0" w:color="auto"/>
                                            <w:right w:val="none" w:sz="0" w:space="0" w:color="auto"/>
                                          </w:divBdr>
                                          <w:divsChild>
                                            <w:div w:id="13720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14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575434B4418A34B92EFB913E4D8629E" ma:contentTypeVersion="17" ma:contentTypeDescription="Crear nuevo documento." ma:contentTypeScope="" ma:versionID="599b9f20959ded8defa68cc03c0cacad">
  <xsd:schema xmlns:xsd="http://www.w3.org/2001/XMLSchema" xmlns:xs="http://www.w3.org/2001/XMLSchema" xmlns:p="http://schemas.microsoft.com/office/2006/metadata/properties" xmlns:ns2="48807901-3edf-4d56-9299-0d5f2154a37a" xmlns:ns3="ca750b33-cb89-40c3-a3b4-40231db5043e" targetNamespace="http://schemas.microsoft.com/office/2006/metadata/properties" ma:root="true" ma:fieldsID="c2dd15ee879a28c717f5233c08e0a959" ns2:_="" ns3:_="">
    <xsd:import namespace="48807901-3edf-4d56-9299-0d5f2154a37a"/>
    <xsd:import namespace="ca750b33-cb89-40c3-a3b4-40231db504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07901-3edf-4d56-9299-0d5f2154a3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Estado de aprobación" ma:internalName="Estado_x0020_de_x0020_aprobaci_x00f3_n">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990f76a-1ee5-4c9f-86e8-8669f2789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750b33-cb89-40c3-a3b4-40231db5043e"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b55d32d5-aaf4-4353-b0a3-e8c7fe58fa78}" ma:internalName="TaxCatchAll" ma:showField="CatchAllData" ma:web="ca750b33-cb89-40c3-a3b4-40231db50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750b33-cb89-40c3-a3b4-40231db5043e" xsi:nil="true"/>
    <_Flow_SignoffStatus xmlns="48807901-3edf-4d56-9299-0d5f2154a37a" xsi:nil="true"/>
    <lcf76f155ced4ddcb4097134ff3c332f xmlns="48807901-3edf-4d56-9299-0d5f2154a3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328438-3D6D-45E7-9152-8DEB7ECEEC80}">
  <ds:schemaRefs>
    <ds:schemaRef ds:uri="http://schemas.openxmlformats.org/officeDocument/2006/bibliography"/>
  </ds:schemaRefs>
</ds:datastoreItem>
</file>

<file path=customXml/itemProps2.xml><?xml version="1.0" encoding="utf-8"?>
<ds:datastoreItem xmlns:ds="http://schemas.openxmlformats.org/officeDocument/2006/customXml" ds:itemID="{EFD91739-48C9-48C8-9779-529ACE77FB4C}">
  <ds:schemaRefs>
    <ds:schemaRef ds:uri="http://schemas.microsoft.com/sharepoint/v3/contenttype/forms"/>
  </ds:schemaRefs>
</ds:datastoreItem>
</file>

<file path=customXml/itemProps3.xml><?xml version="1.0" encoding="utf-8"?>
<ds:datastoreItem xmlns:ds="http://schemas.openxmlformats.org/officeDocument/2006/customXml" ds:itemID="{68D649CB-7489-47D1-8EDA-879CACDAF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07901-3edf-4d56-9299-0d5f2154a37a"/>
    <ds:schemaRef ds:uri="ca750b33-cb89-40c3-a3b4-40231db50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DB4424-6C38-4777-B7D4-4BFC8544FD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mcespedes</dc:creator>
  <cp:keywords/>
  <cp:lastModifiedBy>Estefania Calcines Perez</cp:lastModifiedBy>
  <cp:revision>3</cp:revision>
  <cp:lastPrinted>2013-03-20T20:44:00Z</cp:lastPrinted>
  <dcterms:created xsi:type="dcterms:W3CDTF">2023-05-05T12:15:00Z</dcterms:created>
  <dcterms:modified xsi:type="dcterms:W3CDTF">2023-05-05T12:19:57Z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Estado de aprobación">
    <vt:lpwstr/>
  </property>
  <property fmtid="{D5CDD505-2E9C-101B-9397-08002B2CF9AE}" pid="4" name="lcf76f155ced4ddcb4097134ff3c332f">
    <vt:lpwstr/>
  </property>
  <property fmtid="{D5CDD505-2E9C-101B-9397-08002B2CF9AE}" pid="5" name="MediaServiceImageTags">
    <vt:lpwstr/>
  </property>
</Properties>
</file>